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仿宋" w:hAnsi="仿宋" w:eastAsia="仿宋" w:cs="宋体"/>
          <w:b/>
          <w:kern w:val="0"/>
          <w:sz w:val="44"/>
          <w:szCs w:val="44"/>
        </w:rPr>
      </w:pPr>
      <w:r>
        <w:rPr>
          <w:rFonts w:hint="eastAsia" w:ascii="仿宋" w:hAnsi="仿宋" w:eastAsia="仿宋" w:cs="Times New Roman"/>
          <w:bCs/>
          <w:sz w:val="32"/>
          <w:szCs w:val="32"/>
        </w:rPr>
        <w:t>苏联院教〔202</w:t>
      </w:r>
      <w:r>
        <w:rPr>
          <w:rFonts w:hint="eastAsia" w:ascii="仿宋" w:hAnsi="仿宋" w:eastAsia="仿宋" w:cs="Times New Roman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Times New Roman"/>
          <w:bCs/>
          <w:sz w:val="32"/>
          <w:szCs w:val="32"/>
        </w:rPr>
        <w:t>〕</w:t>
      </w:r>
      <w:r>
        <w:rPr>
          <w:rFonts w:hint="eastAsia" w:ascii="仿宋" w:hAnsi="仿宋" w:eastAsia="仿宋" w:cs="Times New Roman"/>
          <w:bCs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Times New Roman"/>
          <w:bCs/>
          <w:sz w:val="32"/>
          <w:szCs w:val="32"/>
        </w:rPr>
        <w:t>号</w:t>
      </w: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关于开展2022年学院产业教授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选聘工作的通知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各办学单位：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为贯彻落实《教育部办公厅关于开展职业教育教师队伍能力提升行动的通知》（教师厅函〔2022〕8号）和《省教育厅关于推进五年制高等职业教育高质量发展的意见》（苏教职〔2020〕7号）精神，根据《江苏联合职业技术学院产业教授选聘办法（试行）》（苏联院教〔2021〕23号），经研究，决定开展2022年学院产业教授选聘工作。现就有关事项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一、选聘条件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申报院级产业教授须具备以下条件：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（一）全面贯彻党的教育方针，具有良好的政治素质和职业道德，热心五年制高职教育工作；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（二）原则上应具有副高及以上职称或取得高级技师及以上技能等级证书，特殊专业、特殊人才可以适当放宽要求；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（三）原则上本人或所在单位与推荐学校有2年以上产教合作基础；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（四）身体健康，初聘年龄一般不超过60周岁，国家级人才、省级非物质文化遗产传承人及期满考核优秀续聘者，可放宽至66周岁；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（五）已被聘为校级产业教授。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（六）优先选聘和破格选聘条件见《江苏联合职业技术学院产业教授选聘办法（试行）》。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二、选聘限额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此次选聘院级产业教授100名。分院和2021年五年制高职招生人数超过500人的办学点可申报2人，其他办学点可申报1人。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三、选聘程序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办学单位推荐。</w:t>
      </w:r>
      <w:r>
        <w:rPr>
          <w:rFonts w:hint="eastAsia" w:ascii="仿宋" w:hAnsi="仿宋" w:eastAsia="仿宋" w:cs="仿宋"/>
          <w:sz w:val="32"/>
          <w:szCs w:val="32"/>
        </w:rPr>
        <w:t>各办学单位履行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校内评审</w:t>
      </w:r>
      <w:r>
        <w:rPr>
          <w:rFonts w:hint="eastAsia" w:ascii="仿宋" w:hAnsi="仿宋" w:eastAsia="仿宋" w:cs="仿宋"/>
          <w:sz w:val="32"/>
          <w:szCs w:val="32"/>
        </w:rPr>
        <w:t>程序，提出推荐人选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</w:t>
      </w:r>
      <w:r>
        <w:rPr>
          <w:rFonts w:hint="eastAsia" w:ascii="仿宋" w:hAnsi="仿宋" w:eastAsia="仿宋" w:cs="仿宋"/>
          <w:sz w:val="32"/>
          <w:szCs w:val="32"/>
        </w:rPr>
        <w:t>向学院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报送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《江苏联合职业技术学院产业教授申报书》（一式两份，见附件1）和《江苏联合职业技术学院产业教授申报汇总表》（一式一份，见附件2）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（二）学院评审。</w:t>
      </w:r>
      <w:r>
        <w:rPr>
          <w:rFonts w:hint="eastAsia" w:ascii="仿宋" w:hAnsi="仿宋" w:eastAsia="仿宋" w:cs="仿宋"/>
          <w:sz w:val="32"/>
          <w:szCs w:val="32"/>
        </w:rPr>
        <w:t>学院组织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专家</w:t>
      </w:r>
      <w:r>
        <w:rPr>
          <w:rFonts w:hint="eastAsia" w:ascii="仿宋" w:hAnsi="仿宋" w:eastAsia="仿宋" w:cs="仿宋"/>
          <w:sz w:val="32"/>
          <w:szCs w:val="32"/>
        </w:rPr>
        <w:t>进行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</w:t>
      </w:r>
      <w:r>
        <w:rPr>
          <w:rFonts w:hint="eastAsia" w:ascii="仿宋" w:hAnsi="仿宋" w:eastAsia="仿宋" w:cs="仿宋"/>
          <w:sz w:val="32"/>
          <w:szCs w:val="32"/>
        </w:rPr>
        <w:t>，并公示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</w:t>
      </w:r>
      <w:r>
        <w:rPr>
          <w:rFonts w:hint="eastAsia" w:ascii="仿宋" w:hAnsi="仿宋" w:eastAsia="仿宋" w:cs="仿宋"/>
          <w:sz w:val="32"/>
          <w:szCs w:val="32"/>
        </w:rPr>
        <w:t>结果；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（三）审定公布。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</w:t>
      </w:r>
      <w:r>
        <w:rPr>
          <w:rFonts w:hint="eastAsia" w:ascii="仿宋" w:hAnsi="仿宋" w:eastAsia="仿宋" w:cs="仿宋"/>
          <w:sz w:val="32"/>
          <w:szCs w:val="32"/>
        </w:rPr>
        <w:t>结果公示无异议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</w:t>
      </w:r>
      <w:r>
        <w:rPr>
          <w:rFonts w:hint="eastAsia" w:ascii="仿宋" w:hAnsi="仿宋" w:eastAsia="仿宋" w:cs="仿宋"/>
          <w:sz w:val="32"/>
          <w:szCs w:val="32"/>
        </w:rPr>
        <w:t>，经学院党委会审定，正式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公布院级产业教授聘任名单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四、其他事项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1.请各办学单位高度重视产业教授选聘工作，严格按照通知要求组织申报、审核材料，严禁弄虚作假，违者将追究办学单位及相关人员责任。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2.各办学单位要积极开展校级产业教授选聘工作，推动建立五年制高职省—院—校三级产业教授体系，促进学院五年制高职教师队伍建设水平整体提升。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3.请各办学单位于7月20日前将申报材料（纸质稿和电子稿）报送学院教学管理处。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联系人：林雅乾、侍凌风；联系电话：025-83335335；地址：南京市鼓楼区北京西路15-2号9号楼517室；电子邮箱：jslyszjs@163.com。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附件：1.江苏联合职业技术学院产业教授申报书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2.江苏联合职业技术学院产业教授申报汇总表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江苏联合职业技术学院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2022年6月16日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widowControl/>
        <w:pBdr>
          <w:top w:val="single" w:color="auto" w:sz="4" w:space="1"/>
          <w:bottom w:val="single" w:color="auto" w:sz="4" w:space="1"/>
          <w:between w:val="single" w:color="auto" w:sz="4" w:space="1"/>
        </w:pBdr>
        <w:adjustRightInd w:val="0"/>
        <w:snapToGrid w:val="0"/>
        <w:spacing w:line="400" w:lineRule="exact"/>
        <w:ind w:firstLine="280" w:firstLineChars="100"/>
        <w:textAlignment w:val="center"/>
        <w:rPr>
          <w:rFonts w:hint="default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江苏联合职业技术学院综合处   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   </w:t>
      </w: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 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 </w:t>
      </w:r>
      <w:r>
        <w:rPr>
          <w:rFonts w:hint="eastAsia" w:ascii="仿宋" w:hAnsi="仿宋" w:eastAsia="仿宋" w:cs="宋体"/>
          <w:kern w:val="0"/>
          <w:sz w:val="28"/>
          <w:szCs w:val="28"/>
        </w:rPr>
        <w:t>202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年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 w:cs="宋体"/>
          <w:kern w:val="0"/>
          <w:sz w:val="28"/>
          <w:szCs w:val="28"/>
        </w:rPr>
        <w:t>日印发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jMmVmZTAyNWE2MDRiNDg0NmQwZTE2MmYwNWRmNWEifQ=="/>
  </w:docVars>
  <w:rsids>
    <w:rsidRoot w:val="777D276F"/>
    <w:rsid w:val="0B823C49"/>
    <w:rsid w:val="0DF540CC"/>
    <w:rsid w:val="0F014C72"/>
    <w:rsid w:val="161C76B2"/>
    <w:rsid w:val="25010FCF"/>
    <w:rsid w:val="26976211"/>
    <w:rsid w:val="34A05033"/>
    <w:rsid w:val="39D43588"/>
    <w:rsid w:val="3BA2686C"/>
    <w:rsid w:val="44376263"/>
    <w:rsid w:val="445A0ACB"/>
    <w:rsid w:val="445E3797"/>
    <w:rsid w:val="48287F07"/>
    <w:rsid w:val="51A71077"/>
    <w:rsid w:val="5757215D"/>
    <w:rsid w:val="5BC04517"/>
    <w:rsid w:val="698B0354"/>
    <w:rsid w:val="709661BE"/>
    <w:rsid w:val="777D276F"/>
    <w:rsid w:val="7C55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ind w:firstLine="880" w:firstLineChars="200"/>
      <w:outlineLvl w:val="0"/>
    </w:pPr>
    <w:rPr>
      <w:rFonts w:eastAsia="黑体" w:asciiTheme="minorAscii" w:hAnsiTheme="minorAscii"/>
      <w:kern w:val="44"/>
      <w:sz w:val="32"/>
      <w:szCs w:val="2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975</Words>
  <Characters>1046</Characters>
  <Lines>0</Lines>
  <Paragraphs>0</Paragraphs>
  <TotalTime>2</TotalTime>
  <ScaleCrop>false</ScaleCrop>
  <LinksUpToDate>false</LinksUpToDate>
  <CharactersWithSpaces>1075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2022-06-14T07:09:00Z</dcterms:created>
  <dc:creator>闲侍</dc:creator>
  <cp:lastModifiedBy>闲侍</cp:lastModifiedBy>
  <cp:lastPrinted>2022-06-15T03:04:00Z</cp:lastPrinted>
  <dcterms:modified xsi:type="dcterms:W3CDTF">2022-06-16T09:02:34Z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D8BE216F65C74703944A155F1647B448</vt:lpwstr>
  </property>
</Properties>
</file>